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598A41B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967F6">
        <w:rPr>
          <w:rFonts w:cs="Arial"/>
          <w:b/>
          <w:noProof/>
          <w:sz w:val="24"/>
          <w:lang w:eastAsia="zh-CN"/>
        </w:rPr>
        <w:t>60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E05E2F">
        <w:rPr>
          <w:rFonts w:cs="Arial"/>
          <w:b/>
          <w:noProof/>
          <w:sz w:val="24"/>
        </w:rPr>
        <w:t>3</w:t>
      </w:r>
      <w:r w:rsidR="006845DB">
        <w:rPr>
          <w:rFonts w:cs="Arial"/>
          <w:b/>
          <w:noProof/>
          <w:sz w:val="24"/>
        </w:rPr>
        <w:t>12539</w:t>
      </w:r>
    </w:p>
    <w:p w14:paraId="00890AF0" w14:textId="58A1468C" w:rsidR="00974A70" w:rsidRPr="0058634C" w:rsidRDefault="00471235" w:rsidP="00974A70">
      <w:pPr>
        <w:pStyle w:val="CRCoverPage"/>
        <w:outlineLvl w:val="0"/>
        <w:rPr>
          <w:b/>
          <w:noProof/>
          <w:sz w:val="24"/>
          <w:lang w:val="en-US" w:eastAsia="zh-CN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Nov</w:t>
      </w:r>
      <w:r w:rsidR="00BF6EEA" w:rsidRPr="00BF6EEA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13</w:t>
      </w:r>
      <w:r w:rsidR="00EC033E" w:rsidRPr="00EC033E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 w:rsidR="00EC033E">
        <w:rPr>
          <w:rFonts w:cs="Arial" w:hint="eastAsia"/>
          <w:b/>
          <w:bCs/>
          <w:sz w:val="24"/>
          <w:lang w:eastAsia="zh-CN"/>
        </w:rPr>
        <w:t xml:space="preserve"> </w:t>
      </w:r>
      <w:r w:rsidR="00BF6EEA" w:rsidRPr="00BF6EEA">
        <w:rPr>
          <w:rFonts w:cs="Arial"/>
          <w:b/>
          <w:bCs/>
          <w:sz w:val="24"/>
        </w:rPr>
        <w:t>– 1</w:t>
      </w:r>
      <w:r>
        <w:rPr>
          <w:rFonts w:cs="Arial"/>
          <w:b/>
          <w:bCs/>
          <w:sz w:val="24"/>
        </w:rPr>
        <w:t>7</w:t>
      </w:r>
      <w:r w:rsidR="00EC033E" w:rsidRPr="00EC033E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 w:rsidR="00BF6EEA" w:rsidRPr="00BF6EEA">
        <w:rPr>
          <w:rFonts w:cs="Arial"/>
          <w:b/>
          <w:bCs/>
          <w:sz w:val="24"/>
        </w:rPr>
        <w:t xml:space="preserve">, 2023; </w:t>
      </w:r>
      <w:r>
        <w:rPr>
          <w:rFonts w:cs="Arial"/>
          <w:b/>
          <w:bCs/>
          <w:sz w:val="24"/>
        </w:rPr>
        <w:t>Chicago, US</w:t>
      </w:r>
      <w:bookmarkEnd w:id="0"/>
      <w:bookmarkEnd w:id="1"/>
      <w:r w:rsidR="0058634C">
        <w:rPr>
          <w:rFonts w:cs="Arial"/>
          <w:b/>
          <w:bCs/>
          <w:sz w:val="24"/>
        </w:rPr>
        <w:tab/>
      </w:r>
      <w:r w:rsidR="0058634C">
        <w:rPr>
          <w:rFonts w:cs="Arial"/>
          <w:b/>
          <w:bCs/>
          <w:sz w:val="24"/>
        </w:rPr>
        <w:tab/>
      </w:r>
      <w:r w:rsidR="0058634C">
        <w:rPr>
          <w:rFonts w:cs="Arial"/>
          <w:b/>
          <w:bCs/>
          <w:sz w:val="24"/>
        </w:rPr>
        <w:tab/>
      </w:r>
      <w:r w:rsidR="00444163">
        <w:rPr>
          <w:rFonts w:cs="Arial"/>
          <w:b/>
          <w:bCs/>
          <w:sz w:val="24"/>
        </w:rPr>
        <w:t xml:space="preserve">       </w:t>
      </w:r>
      <w:r w:rsidR="0058634C">
        <w:rPr>
          <w:rFonts w:cs="Arial"/>
          <w:b/>
          <w:bCs/>
          <w:sz w:val="24"/>
        </w:rPr>
        <w:t>(</w:t>
      </w:r>
      <w:r w:rsidR="005967F6" w:rsidRPr="00444163">
        <w:rPr>
          <w:rFonts w:cs="Arial"/>
          <w:b/>
          <w:bCs/>
          <w:i/>
          <w:lang w:val="en-US" w:eastAsia="zh-CN"/>
        </w:rPr>
        <w:t>revision of s2-231084</w:t>
      </w:r>
      <w:r w:rsidR="0058634C" w:rsidRPr="00444163">
        <w:rPr>
          <w:rFonts w:cs="Arial"/>
          <w:b/>
          <w:bCs/>
          <w:i/>
          <w:lang w:val="en-US" w:eastAsia="zh-CN"/>
        </w:rPr>
        <w:t>3</w:t>
      </w:r>
      <w:r w:rsidR="0058634C">
        <w:rPr>
          <w:rFonts w:cs="Arial"/>
          <w:b/>
          <w:bCs/>
          <w:i/>
          <w:sz w:val="18"/>
          <w:szCs w:val="18"/>
          <w:lang w:val="en-US" w:eastAsia="zh-CN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1D88C4E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F5C42">
        <w:rPr>
          <w:rFonts w:ascii="Arial" w:hAnsi="Arial" w:cs="Arial" w:hint="eastAsia"/>
          <w:b/>
          <w:lang w:eastAsia="zh-CN"/>
        </w:rPr>
        <w:t>C</w:t>
      </w:r>
      <w:r w:rsidR="00D3380E">
        <w:rPr>
          <w:rFonts w:ascii="Arial" w:hAnsi="Arial" w:cs="Arial"/>
          <w:b/>
          <w:lang w:eastAsia="zh-CN"/>
        </w:rPr>
        <w:t>hina Mobile</w:t>
      </w:r>
    </w:p>
    <w:p w14:paraId="0F18C97F" w14:textId="1CA210C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545AE" w:rsidRPr="00B545AE">
        <w:rPr>
          <w:rFonts w:ascii="Arial" w:hAnsi="Arial" w:cs="Arial"/>
          <w:b/>
        </w:rPr>
        <w:t>FS_5GSAT_Ph3</w:t>
      </w:r>
      <w:r w:rsidR="00B067CF" w:rsidRPr="00B067CF">
        <w:rPr>
          <w:rFonts w:ascii="Arial" w:hAnsi="Arial" w:cs="Arial"/>
          <w:b/>
        </w:rPr>
        <w:t>_ARCH</w:t>
      </w:r>
      <w:r w:rsidR="00B545AE">
        <w:rPr>
          <w:rFonts w:ascii="Arial" w:hAnsi="Arial" w:cs="Arial" w:hint="eastAsia"/>
          <w:b/>
          <w:lang w:eastAsia="zh-CN"/>
        </w:rPr>
        <w:t>_Key issue</w:t>
      </w:r>
      <w:r w:rsidR="00EF5C42">
        <w:rPr>
          <w:rFonts w:ascii="Arial" w:hAnsi="Arial" w:cs="Arial" w:hint="eastAsia"/>
          <w:b/>
          <w:lang w:eastAsia="zh-CN"/>
        </w:rPr>
        <w:t xml:space="preserve"> for</w:t>
      </w:r>
      <w:r w:rsidR="0050442F">
        <w:rPr>
          <w:rFonts w:ascii="Arial" w:hAnsi="Arial" w:cs="Arial"/>
          <w:b/>
        </w:rPr>
        <w:t xml:space="preserve"> WT</w:t>
      </w:r>
      <w:r w:rsidR="00EF5C42">
        <w:rPr>
          <w:rFonts w:ascii="Arial" w:hAnsi="Arial" w:cs="Arial" w:hint="eastAsia"/>
          <w:b/>
          <w:lang w:eastAsia="zh-CN"/>
        </w:rPr>
        <w:t>#</w:t>
      </w:r>
      <w:r w:rsidR="00D3380E">
        <w:rPr>
          <w:rFonts w:ascii="Arial" w:hAnsi="Arial" w:cs="Arial"/>
          <w:b/>
          <w:lang w:eastAsia="zh-CN"/>
        </w:rPr>
        <w:t>2</w:t>
      </w:r>
      <w:r w:rsidR="001E0247">
        <w:rPr>
          <w:rFonts w:ascii="Arial" w:hAnsi="Arial" w:cs="Arial"/>
          <w:b/>
          <w:lang w:eastAsia="zh-CN"/>
        </w:rPr>
        <w:t>.2</w:t>
      </w:r>
      <w:bookmarkStart w:id="2" w:name="_GoBack"/>
      <w:bookmarkEnd w:id="2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90747D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C033E">
        <w:rPr>
          <w:rFonts w:ascii="Arial" w:hAnsi="Arial" w:cs="Arial" w:hint="eastAsia"/>
          <w:b/>
          <w:lang w:eastAsia="zh-CN"/>
        </w:rPr>
        <w:t>19.1</w:t>
      </w:r>
    </w:p>
    <w:p w14:paraId="713A04D7" w14:textId="09619871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BC520E">
        <w:rPr>
          <w:rFonts w:ascii="Arial" w:hAnsi="Arial" w:cs="Arial" w:hint="eastAsia"/>
          <w:b/>
          <w:lang w:eastAsia="zh-CN"/>
        </w:rPr>
        <w:t>5GSAT</w:t>
      </w:r>
      <w:r w:rsidR="00B067CF" w:rsidRPr="00B067CF">
        <w:rPr>
          <w:rFonts w:ascii="Arial" w:hAnsi="Arial" w:cs="Arial"/>
          <w:b/>
          <w:lang w:eastAsia="zh-CN"/>
        </w:rPr>
        <w:t>_ARCH</w:t>
      </w:r>
      <w:r w:rsidR="00B545AE">
        <w:rPr>
          <w:rFonts w:ascii="Arial" w:hAnsi="Arial" w:cs="Arial" w:hint="eastAsia"/>
          <w:b/>
          <w:lang w:eastAsia="zh-CN"/>
        </w:rPr>
        <w:t>_Ph</w:t>
      </w:r>
      <w:r w:rsidR="00EC033E">
        <w:rPr>
          <w:rFonts w:ascii="Arial" w:hAnsi="Arial" w:cs="Arial" w:hint="eastAsia"/>
          <w:b/>
          <w:lang w:eastAsia="zh-CN"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B545AE">
        <w:rPr>
          <w:rFonts w:ascii="Arial" w:hAnsi="Arial" w:cs="Arial" w:hint="eastAsia"/>
          <w:b/>
          <w:lang w:eastAsia="zh-CN"/>
        </w:rPr>
        <w:t>9</w:t>
      </w:r>
    </w:p>
    <w:p w14:paraId="59D8A9FC" w14:textId="159D07B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C520E">
        <w:rPr>
          <w:rFonts w:ascii="Arial" w:hAnsi="Arial" w:cs="Arial" w:hint="eastAsia"/>
          <w:i/>
          <w:lang w:eastAsia="zh-CN"/>
        </w:rPr>
        <w:t xml:space="preserve">this paper proposes </w:t>
      </w:r>
      <w:r w:rsidR="00B545AE">
        <w:rPr>
          <w:rFonts w:ascii="Arial" w:hAnsi="Arial" w:cs="Arial" w:hint="eastAsia"/>
          <w:i/>
          <w:lang w:eastAsia="zh-CN"/>
        </w:rPr>
        <w:t>a</w:t>
      </w:r>
      <w:r w:rsidR="00BC520E">
        <w:rPr>
          <w:rFonts w:ascii="Arial" w:hAnsi="Arial" w:cs="Arial" w:hint="eastAsia"/>
          <w:i/>
          <w:lang w:eastAsia="zh-CN"/>
        </w:rPr>
        <w:t xml:space="preserve"> key issue for WT#</w:t>
      </w:r>
      <w:r w:rsidR="006B5FE0">
        <w:rPr>
          <w:rFonts w:ascii="Arial" w:hAnsi="Arial" w:cs="Arial"/>
          <w:i/>
          <w:lang w:eastAsia="zh-CN"/>
        </w:rPr>
        <w:t xml:space="preserve"> </w:t>
      </w:r>
      <w:r w:rsidR="00D3380E">
        <w:rPr>
          <w:rFonts w:ascii="Arial" w:hAnsi="Arial" w:cs="Arial"/>
          <w:i/>
          <w:lang w:eastAsia="zh-CN"/>
        </w:rPr>
        <w:t>2</w:t>
      </w:r>
      <w:r w:rsidR="001E0247">
        <w:rPr>
          <w:rFonts w:ascii="Arial" w:hAnsi="Arial" w:cs="Arial"/>
          <w:i/>
          <w:lang w:eastAsia="zh-CN"/>
        </w:rPr>
        <w:t>.2</w:t>
      </w:r>
      <w:r w:rsidR="00BC520E">
        <w:rPr>
          <w:rFonts w:ascii="Arial" w:hAnsi="Arial" w:cs="Arial" w:hint="eastAsia"/>
          <w:i/>
          <w:lang w:eastAsia="zh-CN"/>
        </w:rPr>
        <w:t xml:space="preserve"> of SID FS_5GSAT</w:t>
      </w:r>
      <w:r w:rsidR="00B067CF" w:rsidRPr="00B067CF">
        <w:rPr>
          <w:rFonts w:ascii="Arial" w:hAnsi="Arial" w:cs="Arial"/>
          <w:i/>
          <w:lang w:eastAsia="zh-CN"/>
        </w:rPr>
        <w:t>_ARCH</w:t>
      </w:r>
      <w:r w:rsidR="00B545AE">
        <w:rPr>
          <w:rFonts w:ascii="Arial" w:hAnsi="Arial" w:cs="Arial" w:hint="eastAsia"/>
          <w:i/>
          <w:lang w:eastAsia="zh-CN"/>
        </w:rPr>
        <w:t>_Ph3</w:t>
      </w:r>
      <w:r w:rsidR="00BC520E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3987A7D5" w:rsidR="00007082" w:rsidRPr="00F329A7" w:rsidRDefault="00BF6EEA" w:rsidP="00007082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 w:rsidR="006607A8">
        <w:rPr>
          <w:rFonts w:hint="eastAsia"/>
          <w:lang w:eastAsia="zh-CN"/>
        </w:rPr>
        <w:t>he Work Task#</w:t>
      </w:r>
      <w:r w:rsidR="006B5FE0">
        <w:rPr>
          <w:lang w:eastAsia="zh-CN"/>
        </w:rPr>
        <w:t xml:space="preserve"> 2</w:t>
      </w:r>
      <w:r w:rsidR="001E0247">
        <w:rPr>
          <w:lang w:eastAsia="zh-CN"/>
        </w:rPr>
        <w:t>.2</w:t>
      </w:r>
      <w:r w:rsidR="006607A8">
        <w:rPr>
          <w:rFonts w:hint="eastAsia"/>
          <w:lang w:eastAsia="zh-CN"/>
        </w:rPr>
        <w:t xml:space="preserve"> of the SID</w:t>
      </w:r>
      <w:r>
        <w:rPr>
          <w:rFonts w:hint="eastAsia"/>
          <w:lang w:eastAsia="zh-CN"/>
        </w:rPr>
        <w:t xml:space="preserve"> is</w:t>
      </w:r>
      <w:r w:rsidR="006607A8">
        <w:rPr>
          <w:rFonts w:hint="eastAsia"/>
          <w:lang w:eastAsia="zh-CN"/>
        </w:rPr>
        <w:t>:</w:t>
      </w:r>
    </w:p>
    <w:p w14:paraId="53B41F0E" w14:textId="5B3CB9FE" w:rsidR="006B5FE0" w:rsidRDefault="006B5FE0" w:rsidP="006B5FE0">
      <w:pPr>
        <w:rPr>
          <w:b/>
          <w:bCs/>
          <w:lang w:val="en-US" w:eastAsia="zh-CN"/>
        </w:rPr>
      </w:pPr>
      <w:r w:rsidRPr="006B5FE0">
        <w:rPr>
          <w:b/>
          <w:bCs/>
          <w:lang w:val="en-US" w:eastAsia="zh-CN"/>
        </w:rPr>
        <w:t>WT2: Store and Forward</w:t>
      </w:r>
    </w:p>
    <w:p w14:paraId="3D28544F" w14:textId="1E633F05" w:rsidR="006B5FE0" w:rsidRPr="006B5FE0" w:rsidRDefault="006B5FE0" w:rsidP="006B5FE0">
      <w:pPr>
        <w:rPr>
          <w:b/>
          <w:bCs/>
          <w:lang w:val="en-US" w:eastAsia="zh-CN"/>
        </w:rPr>
      </w:pPr>
      <w:r w:rsidRPr="006B5FE0">
        <w:rPr>
          <w:b/>
          <w:bCs/>
          <w:lang w:val="en-US" w:eastAsia="zh-CN"/>
        </w:rPr>
        <w:t>WT-2.2: Study, and if applicable, define the control plane and user plane enhancements, including the minimum necessary set of Core Network functions to be embedded in the satellite, to support S&amp;F Satellite data operation, both for NR NTN (5GS) and IoT-NTN (EPS). Co-ordinate with SA3 LI if nee</w:t>
      </w:r>
      <w:r w:rsidR="001E0247">
        <w:rPr>
          <w:b/>
          <w:bCs/>
          <w:lang w:val="en-US" w:eastAsia="zh-CN"/>
        </w:rPr>
        <w:t>ded.</w:t>
      </w:r>
    </w:p>
    <w:p w14:paraId="231F63E5" w14:textId="005AF9A8" w:rsidR="007F0B09" w:rsidRDefault="00BA3EB8" w:rsidP="006B5FE0">
      <w:pPr>
        <w:rPr>
          <w:lang w:eastAsia="ko-KR"/>
        </w:rPr>
      </w:pPr>
      <w:r>
        <w:rPr>
          <w:lang w:val="en-US" w:eastAsia="zh-CN"/>
        </w:rPr>
        <w:t>S&amp;F Satellite Operation</w:t>
      </w:r>
      <w:r w:rsidR="00B545AE">
        <w:rPr>
          <w:rFonts w:hint="eastAsia"/>
          <w:lang w:val="en-US" w:eastAsia="zh-CN"/>
        </w:rPr>
        <w:t xml:space="preserve"> will </w:t>
      </w:r>
      <w:r w:rsidR="00501117">
        <w:rPr>
          <w:lang w:val="en-US" w:eastAsia="zh-CN"/>
        </w:rPr>
        <w:t>store</w:t>
      </w:r>
      <w:r>
        <w:rPr>
          <w:lang w:val="en-US" w:eastAsia="zh-CN"/>
        </w:rPr>
        <w:t xml:space="preserve"> </w:t>
      </w:r>
      <w:r w:rsidR="0071142B">
        <w:rPr>
          <w:lang w:val="en-US" w:eastAsia="zh-CN"/>
        </w:rPr>
        <w:t xml:space="preserve">S&amp;F </w:t>
      </w:r>
      <w:r>
        <w:rPr>
          <w:lang w:val="en-US" w:eastAsia="zh-CN"/>
        </w:rPr>
        <w:t>MO messages</w:t>
      </w:r>
      <w:r w:rsidR="00F329A7">
        <w:rPr>
          <w:lang w:val="en-US" w:eastAsia="zh-CN"/>
        </w:rPr>
        <w:t xml:space="preserve"> from UEs</w:t>
      </w:r>
      <w:r w:rsidR="003A11E4">
        <w:rPr>
          <w:lang w:val="en-US" w:eastAsia="zh-CN"/>
        </w:rPr>
        <w:t xml:space="preserve"> when the feeder link is out of service</w:t>
      </w:r>
      <w:r w:rsidR="00F329A7">
        <w:rPr>
          <w:lang w:val="en-US" w:eastAsia="zh-CN"/>
        </w:rPr>
        <w:t xml:space="preserve">. Simultaneously, the </w:t>
      </w:r>
      <w:r w:rsidR="0071142B">
        <w:rPr>
          <w:lang w:val="en-US" w:eastAsia="zh-CN"/>
        </w:rPr>
        <w:t xml:space="preserve">S&amp;F </w:t>
      </w:r>
      <w:r w:rsidR="00F329A7">
        <w:rPr>
          <w:lang w:val="en-US" w:eastAsia="zh-CN"/>
        </w:rPr>
        <w:t xml:space="preserve">MT messages will be </w:t>
      </w:r>
      <w:r w:rsidR="00501117">
        <w:rPr>
          <w:lang w:val="en-US" w:eastAsia="zh-CN"/>
        </w:rPr>
        <w:t>stored</w:t>
      </w:r>
      <w:r w:rsidR="00F329A7">
        <w:rPr>
          <w:lang w:val="en-US" w:eastAsia="zh-CN"/>
        </w:rPr>
        <w:t xml:space="preserve"> on the ground 5GC</w:t>
      </w:r>
      <w:r w:rsidR="00DF4109">
        <w:rPr>
          <w:lang w:val="en-US" w:eastAsia="zh-CN"/>
        </w:rPr>
        <w:t xml:space="preserve"> </w:t>
      </w:r>
      <w:r w:rsidR="00351388">
        <w:rPr>
          <w:lang w:val="en-US" w:eastAsia="zh-CN"/>
        </w:rPr>
        <w:t>or</w:t>
      </w:r>
      <w:r w:rsidR="00DF4109">
        <w:rPr>
          <w:lang w:val="en-US" w:eastAsia="zh-CN"/>
        </w:rPr>
        <w:t xml:space="preserve"> EPC when the feeder link is out of service. Once the feeder is available, </w:t>
      </w:r>
      <w:r w:rsidR="00F329A7">
        <w:rPr>
          <w:lang w:val="en-US" w:eastAsia="zh-CN"/>
        </w:rPr>
        <w:t xml:space="preserve">the accumulated MO messages on </w:t>
      </w:r>
      <w:r w:rsidR="00DF4109">
        <w:rPr>
          <w:lang w:val="en-US" w:eastAsia="zh-CN"/>
        </w:rPr>
        <w:t>the s</w:t>
      </w:r>
      <w:r w:rsidR="00F329A7">
        <w:rPr>
          <w:lang w:val="en-US" w:eastAsia="zh-CN"/>
        </w:rPr>
        <w:t>atellite and accumulated MT messages on the ground 5GC</w:t>
      </w:r>
      <w:r w:rsidR="00351388">
        <w:rPr>
          <w:lang w:val="en-US" w:eastAsia="zh-CN"/>
        </w:rPr>
        <w:t xml:space="preserve"> or EPC</w:t>
      </w:r>
      <w:r w:rsidR="00F329A7">
        <w:rPr>
          <w:lang w:val="en-US" w:eastAsia="zh-CN"/>
        </w:rPr>
        <w:t xml:space="preserve"> will be delivered </w:t>
      </w:r>
      <w:r w:rsidR="00DF4109">
        <w:rPr>
          <w:lang w:val="en-US" w:eastAsia="zh-CN"/>
        </w:rPr>
        <w:t>immediately.</w:t>
      </w:r>
      <w:r w:rsidR="007F0B09">
        <w:rPr>
          <w:rFonts w:hint="eastAsia"/>
          <w:lang w:val="en-US" w:eastAsia="zh-CN"/>
        </w:rPr>
        <w:t xml:space="preserve"> </w:t>
      </w:r>
      <w:r w:rsidR="00DF4109">
        <w:rPr>
          <w:lang w:val="en-US" w:eastAsia="zh-CN"/>
        </w:rPr>
        <w:t xml:space="preserve">It will cause performance impact issues on 5GS </w:t>
      </w:r>
      <w:r w:rsidR="00351388">
        <w:rPr>
          <w:lang w:val="en-US" w:eastAsia="zh-CN"/>
        </w:rPr>
        <w:t>or</w:t>
      </w:r>
      <w:r w:rsidR="00DF4109">
        <w:rPr>
          <w:lang w:val="en-US" w:eastAsia="zh-CN"/>
        </w:rPr>
        <w:t xml:space="preserve"> EP</w:t>
      </w:r>
      <w:r w:rsidR="007F0B09">
        <w:rPr>
          <w:rFonts w:hint="eastAsia"/>
          <w:lang w:val="en-US" w:eastAsia="zh-CN"/>
        </w:rPr>
        <w:t>S</w:t>
      </w:r>
      <w:r w:rsidR="00F329A7">
        <w:rPr>
          <w:lang w:val="en-US" w:eastAsia="zh-CN"/>
        </w:rPr>
        <w:t>.</w:t>
      </w:r>
      <w:r w:rsidR="00DF4109">
        <w:rPr>
          <w:lang w:val="en-US" w:eastAsia="zh-CN"/>
        </w:rPr>
        <w:t xml:space="preserve"> It</w:t>
      </w:r>
      <w:r w:rsidR="00153590">
        <w:rPr>
          <w:rFonts w:hint="eastAsia"/>
          <w:lang w:val="en-US" w:eastAsia="zh-CN"/>
        </w:rPr>
        <w:t xml:space="preserve"> is proposed to study how to </w:t>
      </w:r>
      <w:r>
        <w:rPr>
          <w:lang w:val="en-US" w:eastAsia="zh-CN"/>
        </w:rPr>
        <w:t xml:space="preserve">mitigate the performance impact on 5GS </w:t>
      </w:r>
      <w:r w:rsidR="00351388">
        <w:rPr>
          <w:lang w:val="en-US" w:eastAsia="zh-CN"/>
        </w:rPr>
        <w:t>or</w:t>
      </w:r>
      <w:r w:rsidR="00DF4109">
        <w:rPr>
          <w:lang w:val="en-US" w:eastAsia="zh-CN"/>
        </w:rPr>
        <w:t xml:space="preserve"> EPC </w:t>
      </w:r>
      <w:r>
        <w:rPr>
          <w:lang w:val="en-US" w:eastAsia="zh-CN"/>
        </w:rPr>
        <w:t>once the feeder link connection is available</w:t>
      </w:r>
      <w:r w:rsidR="00F329A7">
        <w:rPr>
          <w:lang w:val="en-US" w:eastAsia="zh-CN"/>
        </w:rPr>
        <w:t>.</w:t>
      </w:r>
      <w:r w:rsidR="007F0B09" w:rsidRPr="007F0B09">
        <w:rPr>
          <w:lang w:val="en-US" w:eastAsia="zh-CN"/>
        </w:rPr>
        <w:t xml:space="preserve"> </w:t>
      </w:r>
      <w:r w:rsidR="007F0B09">
        <w:rPr>
          <w:lang w:val="en-US" w:eastAsia="zh-CN"/>
        </w:rPr>
        <w:t xml:space="preserve">Even if there is an </w:t>
      </w:r>
      <w:r w:rsidR="007F0B09" w:rsidRPr="00DF4109">
        <w:rPr>
          <w:lang w:val="en-US" w:eastAsia="zh-CN"/>
        </w:rPr>
        <w:t>S&amp;F forwarding priority</w:t>
      </w:r>
      <w:r w:rsidR="007F0B09">
        <w:rPr>
          <w:lang w:val="en-US" w:eastAsia="zh-CN"/>
        </w:rPr>
        <w:t xml:space="preserve"> indication with stored messages, the priority level number is limited, which means that </w:t>
      </w:r>
      <w:r w:rsidR="007B1F16">
        <w:rPr>
          <w:lang w:val="en-US" w:eastAsia="zh-CN"/>
        </w:rPr>
        <w:t>lots of</w:t>
      </w:r>
      <w:r w:rsidR="007F0B09">
        <w:rPr>
          <w:lang w:val="en-US" w:eastAsia="zh-CN"/>
        </w:rPr>
        <w:t xml:space="preserve"> stored messages will have the same priority, the performance issue could not be solved only based on </w:t>
      </w:r>
      <w:r w:rsidR="007F0B09">
        <w:rPr>
          <w:rFonts w:hint="eastAsia"/>
          <w:lang w:val="en-US" w:eastAsia="zh-CN"/>
        </w:rPr>
        <w:t>S&amp;F</w:t>
      </w:r>
      <w:r w:rsidR="007F0B09">
        <w:rPr>
          <w:lang w:val="en-US" w:eastAsia="zh-CN"/>
        </w:rPr>
        <w:t xml:space="preserve"> </w:t>
      </w:r>
      <w:r w:rsidR="007F0B09">
        <w:rPr>
          <w:rFonts w:hint="eastAsia"/>
          <w:lang w:val="en-US" w:eastAsia="zh-CN"/>
        </w:rPr>
        <w:t>forwarding</w:t>
      </w:r>
      <w:r w:rsidR="007F0B09">
        <w:rPr>
          <w:lang w:val="en-US" w:eastAsia="zh-CN"/>
        </w:rPr>
        <w:t xml:space="preserve"> </w:t>
      </w:r>
      <w:r w:rsidR="007F0B09">
        <w:rPr>
          <w:rFonts w:hint="eastAsia"/>
          <w:lang w:val="en-US" w:eastAsia="zh-CN"/>
        </w:rPr>
        <w:t>priority.</w:t>
      </w:r>
      <w:r w:rsidR="007F0B09">
        <w:rPr>
          <w:lang w:val="en-US" w:eastAsia="zh-CN"/>
        </w:rPr>
        <w:t xml:space="preserve"> Besides, </w:t>
      </w:r>
      <w:r w:rsidR="007F0B09">
        <w:rPr>
          <w:lang w:eastAsia="ko-KR"/>
        </w:rPr>
        <w:t xml:space="preserve">Paging mechanisms have to be optimized to deliver stored MT messages on satellite to UEs once the service link is okay. </w:t>
      </w:r>
    </w:p>
    <w:p w14:paraId="71F3983C" w14:textId="50484156" w:rsidR="007F0B09" w:rsidRDefault="007F0B09" w:rsidP="007F0B09">
      <w:pPr>
        <w:rPr>
          <w:lang w:val="en-US" w:eastAsia="zh-CN"/>
        </w:rPr>
      </w:pPr>
      <w:r>
        <w:rPr>
          <w:lang w:val="en-US" w:eastAsia="zh-CN"/>
        </w:rPr>
        <w:t>Therefore, based on WT-2</w:t>
      </w:r>
      <w:r w:rsidR="001E0247">
        <w:rPr>
          <w:lang w:val="en-US" w:eastAsia="zh-CN"/>
        </w:rPr>
        <w:t>.2</w:t>
      </w:r>
      <w:r>
        <w:rPr>
          <w:lang w:val="en-US" w:eastAsia="zh-CN"/>
        </w:rPr>
        <w:t xml:space="preserve">, we proposed to define a KI to study </w:t>
      </w:r>
      <w:r w:rsidR="00D47343" w:rsidRPr="00D47343">
        <w:rPr>
          <w:lang w:val="en-US" w:eastAsia="zh-CN"/>
        </w:rPr>
        <w:t>the control plane and user plane enhancements</w:t>
      </w:r>
      <w:r w:rsidR="00D47343">
        <w:rPr>
          <w:lang w:val="en-US" w:eastAsia="zh-CN"/>
        </w:rPr>
        <w:t xml:space="preserve"> about </w:t>
      </w:r>
      <w:r>
        <w:rPr>
          <w:lang w:val="en-US" w:eastAsia="zh-CN"/>
        </w:rPr>
        <w:t xml:space="preserve">the </w:t>
      </w:r>
      <w:r>
        <w:rPr>
          <w:lang w:eastAsia="ko-KR"/>
        </w:rPr>
        <w:t>performance</w:t>
      </w:r>
      <w:r w:rsidRPr="00EE259F">
        <w:rPr>
          <w:lang w:eastAsia="ko-KR"/>
        </w:rPr>
        <w:t xml:space="preserve"> </w:t>
      </w:r>
      <w:r>
        <w:rPr>
          <w:lang w:eastAsia="ko-KR"/>
        </w:rPr>
        <w:t>impact considerations</w:t>
      </w:r>
      <w:r w:rsidRPr="00EE259F">
        <w:rPr>
          <w:lang w:eastAsia="ko-KR"/>
        </w:rPr>
        <w:t xml:space="preserve"> </w:t>
      </w:r>
      <w:r>
        <w:rPr>
          <w:lang w:eastAsia="ko-KR"/>
        </w:rPr>
        <w:t xml:space="preserve">on </w:t>
      </w:r>
      <w:r w:rsidRPr="00EE259F">
        <w:rPr>
          <w:lang w:eastAsia="ko-KR"/>
        </w:rPr>
        <w:t>S&amp;F Satellite</w:t>
      </w:r>
      <w:r>
        <w:rPr>
          <w:lang w:eastAsia="ko-KR"/>
        </w:rPr>
        <w:t xml:space="preserve"> Operation once the feeder/service link is available</w:t>
      </w:r>
      <w:r>
        <w:rPr>
          <w:lang w:val="en-US" w:eastAsia="zh-CN"/>
        </w:rPr>
        <w:t xml:space="preserve">. </w:t>
      </w:r>
    </w:p>
    <w:p w14:paraId="2546AA34" w14:textId="064800EA" w:rsidR="00BF6EEA" w:rsidRPr="007F0B09" w:rsidRDefault="00BF6EEA" w:rsidP="00007082">
      <w:pPr>
        <w:rPr>
          <w:lang w:eastAsia="zh-CN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08F2A6AE" w14:textId="6A1E2195" w:rsidR="00ED754C" w:rsidRDefault="00ED754C" w:rsidP="00ED754C">
      <w:pPr>
        <w:rPr>
          <w:rFonts w:ascii="Arial" w:hAnsi="Arial" w:cs="Arial"/>
          <w:bCs/>
          <w:lang w:eastAsia="zh-CN"/>
        </w:rPr>
      </w:pPr>
      <w:bookmarkStart w:id="4" w:name="_Hlk513714389"/>
      <w:bookmarkStart w:id="5" w:name="_Toc22214903"/>
      <w:bookmarkStart w:id="6" w:name="_Toc23254036"/>
      <w:r>
        <w:rPr>
          <w:rFonts w:ascii="Arial" w:hAnsi="Arial" w:cs="Arial"/>
          <w:b/>
        </w:rPr>
        <w:t>It is proposed to update TR 23.</w:t>
      </w:r>
      <w:r w:rsidR="00BF6EEA">
        <w:rPr>
          <w:rFonts w:ascii="Arial" w:hAnsi="Arial" w:cs="Arial" w:hint="eastAsia"/>
          <w:b/>
          <w:lang w:eastAsia="zh-CN"/>
        </w:rPr>
        <w:t>700-29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>
        <w:rPr>
          <w:rFonts w:ascii="Arial" w:hAnsi="Arial" w:cs="Arial"/>
          <w:b/>
          <w:lang w:eastAsia="zh-CN"/>
        </w:rPr>
        <w:t>5GSAT</w:t>
      </w:r>
      <w:r w:rsidR="00B067CF">
        <w:rPr>
          <w:rFonts w:ascii="Arial" w:hAnsi="Arial" w:cs="Arial"/>
          <w:b/>
          <w:lang w:eastAsia="zh-CN"/>
        </w:rPr>
        <w:t>_ARCH</w:t>
      </w:r>
      <w:r w:rsidR="00BF6EEA">
        <w:rPr>
          <w:rFonts w:ascii="Arial" w:hAnsi="Arial" w:cs="Arial" w:hint="eastAsia"/>
          <w:b/>
          <w:lang w:eastAsia="zh-CN"/>
        </w:rPr>
        <w:t>_Ph3</w:t>
      </w:r>
      <w:r>
        <w:rPr>
          <w:rFonts w:ascii="Arial" w:hAnsi="Arial" w:cs="Arial"/>
          <w:b/>
        </w:rPr>
        <w:t xml:space="preserve"> as follow</w:t>
      </w:r>
      <w:r w:rsidR="00B41221">
        <w:rPr>
          <w:rFonts w:ascii="Arial" w:hAnsi="Arial" w:cs="Arial"/>
          <w:b/>
          <w:lang w:eastAsia="zh-CN"/>
        </w:rPr>
        <w:t>s</w:t>
      </w:r>
      <w:r>
        <w:rPr>
          <w:rFonts w:ascii="Arial" w:hAnsi="Arial" w:cs="Arial"/>
          <w:b/>
          <w:lang w:eastAsia="zh-CN"/>
        </w:rPr>
        <w:t>.</w:t>
      </w:r>
      <w:bookmarkEnd w:id="4"/>
    </w:p>
    <w:p w14:paraId="430B58EF" w14:textId="77777777" w:rsidR="0090022D" w:rsidRPr="005A2371" w:rsidRDefault="0090022D" w:rsidP="0090022D">
      <w:pPr>
        <w:pStyle w:val="Heading1"/>
      </w:pPr>
      <w:r w:rsidRPr="005A2371">
        <w:t>5</w:t>
      </w:r>
      <w:r w:rsidRPr="005A2371">
        <w:tab/>
        <w:t>Key Issues</w:t>
      </w:r>
      <w:bookmarkEnd w:id="5"/>
      <w:bookmarkEnd w:id="6"/>
    </w:p>
    <w:p w14:paraId="255F9B19" w14:textId="66317CC2" w:rsidR="0090022D" w:rsidRPr="005A2371" w:rsidRDefault="0090022D" w:rsidP="0090022D">
      <w:pPr>
        <w:pStyle w:val="Heading2"/>
        <w:rPr>
          <w:lang w:eastAsia="zh-CN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>:</w:t>
      </w:r>
      <w:bookmarkEnd w:id="7"/>
      <w:bookmarkEnd w:id="8"/>
      <w:r w:rsidR="002344C8">
        <w:rPr>
          <w:lang w:eastAsia="ko-KR"/>
        </w:rPr>
        <w:t xml:space="preserve"> </w:t>
      </w:r>
      <w:bookmarkEnd w:id="9"/>
      <w:bookmarkEnd w:id="10"/>
      <w:bookmarkEnd w:id="11"/>
      <w:bookmarkEnd w:id="12"/>
      <w:r w:rsidR="004831CC">
        <w:rPr>
          <w:lang w:eastAsia="ko-KR"/>
        </w:rPr>
        <w:t>Performance</w:t>
      </w:r>
      <w:r w:rsidR="00EE259F" w:rsidRPr="00EE259F">
        <w:rPr>
          <w:lang w:eastAsia="ko-KR"/>
        </w:rPr>
        <w:t xml:space="preserve"> </w:t>
      </w:r>
      <w:r w:rsidR="00DF4109">
        <w:rPr>
          <w:lang w:eastAsia="ko-KR"/>
        </w:rPr>
        <w:t xml:space="preserve">Impact </w:t>
      </w:r>
      <w:r w:rsidR="004831CC">
        <w:rPr>
          <w:lang w:eastAsia="ko-KR"/>
        </w:rPr>
        <w:t>Considerations</w:t>
      </w:r>
      <w:r w:rsidR="00EE259F" w:rsidRPr="00EE259F">
        <w:rPr>
          <w:lang w:eastAsia="ko-KR"/>
        </w:rPr>
        <w:t xml:space="preserve"> </w:t>
      </w:r>
      <w:r w:rsidR="004831CC">
        <w:rPr>
          <w:lang w:eastAsia="ko-KR"/>
        </w:rPr>
        <w:t>on</w:t>
      </w:r>
      <w:r w:rsidR="00EE259F">
        <w:rPr>
          <w:lang w:eastAsia="ko-KR"/>
        </w:rPr>
        <w:t xml:space="preserve"> </w:t>
      </w:r>
      <w:r w:rsidR="00EE259F" w:rsidRPr="00EE259F">
        <w:rPr>
          <w:lang w:eastAsia="ko-KR"/>
        </w:rPr>
        <w:t>S&amp;F Satellite</w:t>
      </w:r>
      <w:r w:rsidR="00EE259F">
        <w:rPr>
          <w:lang w:eastAsia="ko-KR"/>
        </w:rPr>
        <w:t xml:space="preserve"> Operation</w:t>
      </w:r>
      <w:r w:rsidR="00F329A7">
        <w:rPr>
          <w:lang w:eastAsia="ko-KR"/>
        </w:rPr>
        <w:t xml:space="preserve"> </w:t>
      </w:r>
      <w:r w:rsidR="00DF4109">
        <w:rPr>
          <w:lang w:eastAsia="ko-KR"/>
        </w:rPr>
        <w:t>Once</w:t>
      </w:r>
      <w:r w:rsidR="00F329A7">
        <w:rPr>
          <w:lang w:eastAsia="ko-KR"/>
        </w:rPr>
        <w:t xml:space="preserve"> </w:t>
      </w:r>
      <w:r w:rsidR="00DF4109">
        <w:rPr>
          <w:lang w:eastAsia="ko-KR"/>
        </w:rPr>
        <w:t xml:space="preserve">the </w:t>
      </w:r>
      <w:r w:rsidR="00F329A7">
        <w:rPr>
          <w:lang w:eastAsia="ko-KR"/>
        </w:rPr>
        <w:t>feeder</w:t>
      </w:r>
      <w:r w:rsidR="00501117">
        <w:rPr>
          <w:lang w:eastAsia="ko-KR"/>
        </w:rPr>
        <w:t>/service</w:t>
      </w:r>
      <w:r w:rsidR="00F329A7">
        <w:rPr>
          <w:lang w:eastAsia="ko-KR"/>
        </w:rPr>
        <w:t xml:space="preserve"> link is available</w:t>
      </w:r>
    </w:p>
    <w:p w14:paraId="5FCDD27D" w14:textId="77777777" w:rsidR="0090022D" w:rsidRPr="005A2371" w:rsidRDefault="0090022D" w:rsidP="0090022D">
      <w:pPr>
        <w:pStyle w:val="Heading3"/>
      </w:pPr>
      <w:bookmarkStart w:id="13" w:name="_Toc22214905"/>
      <w:bookmarkStart w:id="14" w:name="_Toc23254038"/>
      <w:r w:rsidRPr="005A2371">
        <w:t>5.X.1</w:t>
      </w:r>
      <w:r w:rsidRPr="005A2371">
        <w:tab/>
        <w:t>Description</w:t>
      </w:r>
      <w:bookmarkEnd w:id="13"/>
      <w:bookmarkEnd w:id="14"/>
    </w:p>
    <w:p w14:paraId="4CBECFB2" w14:textId="69C23C27" w:rsidR="00BF6EEA" w:rsidRPr="00BF6EEA" w:rsidRDefault="00F329A7" w:rsidP="00BF6EEA">
      <w:pPr>
        <w:rPr>
          <w:lang w:eastAsia="zh-CN"/>
        </w:rPr>
      </w:pPr>
      <w:r>
        <w:rPr>
          <w:lang w:eastAsia="ko-KR"/>
        </w:rPr>
        <w:t>S</w:t>
      </w:r>
      <w:r w:rsidR="00856070">
        <w:rPr>
          <w:lang w:eastAsia="ko-KR"/>
        </w:rPr>
        <w:t>atellite with S&amp;F operation</w:t>
      </w:r>
      <w:r>
        <w:rPr>
          <w:lang w:eastAsia="ko-KR"/>
        </w:rPr>
        <w:t xml:space="preserve"> on board</w:t>
      </w:r>
      <w:r w:rsidR="00BF6EEA" w:rsidRPr="00BF6EEA">
        <w:rPr>
          <w:lang w:eastAsia="ko-KR"/>
        </w:rPr>
        <w:t xml:space="preserve"> </w:t>
      </w:r>
      <w:r w:rsidR="004831CC">
        <w:rPr>
          <w:lang w:eastAsia="ko-KR"/>
        </w:rPr>
        <w:t>implies</w:t>
      </w:r>
      <w:r w:rsidR="00BF6EEA" w:rsidRPr="00BF6EEA">
        <w:rPr>
          <w:rFonts w:hint="eastAsia"/>
          <w:lang w:eastAsia="zh-CN"/>
        </w:rPr>
        <w:t>:</w:t>
      </w:r>
    </w:p>
    <w:p w14:paraId="734439C4" w14:textId="6990E670" w:rsidR="00153590" w:rsidRDefault="00153590" w:rsidP="001535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856070">
        <w:rPr>
          <w:lang w:eastAsia="ko-KR"/>
        </w:rPr>
        <w:t xml:space="preserve">accumulate a larger number of </w:t>
      </w:r>
      <w:r w:rsidR="00006228">
        <w:rPr>
          <w:lang w:eastAsia="ko-KR"/>
        </w:rPr>
        <w:t xml:space="preserve">S&amp;F </w:t>
      </w:r>
      <w:r w:rsidR="00856070">
        <w:rPr>
          <w:lang w:eastAsia="ko-KR"/>
        </w:rPr>
        <w:t xml:space="preserve">MO messages from UEs </w:t>
      </w:r>
      <w:r w:rsidR="00006228">
        <w:rPr>
          <w:lang w:eastAsia="ko-KR"/>
        </w:rPr>
        <w:t xml:space="preserve">on </w:t>
      </w:r>
      <w:r w:rsidR="00856070">
        <w:rPr>
          <w:lang w:eastAsia="ko-KR"/>
        </w:rPr>
        <w:t>satellite if the feeder link is out of service</w:t>
      </w:r>
      <w:r>
        <w:rPr>
          <w:rFonts w:hint="eastAsia"/>
          <w:lang w:eastAsia="zh-CN"/>
        </w:rPr>
        <w:t>;</w:t>
      </w:r>
    </w:p>
    <w:p w14:paraId="778CC046" w14:textId="5207D6FA" w:rsidR="00BF6EEA" w:rsidRDefault="00153590" w:rsidP="0085607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="00856070">
        <w:rPr>
          <w:lang w:eastAsia="ko-KR"/>
        </w:rPr>
        <w:t xml:space="preserve">accumulate a larger number of </w:t>
      </w:r>
      <w:r w:rsidR="00006228">
        <w:rPr>
          <w:lang w:eastAsia="ko-KR"/>
        </w:rPr>
        <w:t xml:space="preserve">S&amp;F </w:t>
      </w:r>
      <w:r w:rsidR="00856070">
        <w:rPr>
          <w:lang w:eastAsia="ko-KR"/>
        </w:rPr>
        <w:t xml:space="preserve">MT messages towards UEs </w:t>
      </w:r>
      <w:r w:rsidR="00006228">
        <w:rPr>
          <w:lang w:eastAsia="ko-KR"/>
        </w:rPr>
        <w:t xml:space="preserve">on the ground </w:t>
      </w:r>
      <w:r w:rsidR="004831CC">
        <w:rPr>
          <w:lang w:eastAsia="ko-KR"/>
        </w:rPr>
        <w:t>if the feeder link is out of service</w:t>
      </w:r>
      <w:r>
        <w:rPr>
          <w:rFonts w:hint="eastAsia"/>
          <w:lang w:val="en-US" w:eastAsia="zh-CN"/>
        </w:rPr>
        <w:t>;</w:t>
      </w:r>
    </w:p>
    <w:p w14:paraId="1B90272C" w14:textId="3296919B" w:rsidR="00501117" w:rsidRPr="00856070" w:rsidRDefault="00501117" w:rsidP="00856070">
      <w:pPr>
        <w:pStyle w:val="B1"/>
        <w:rPr>
          <w:lang w:val="en-US" w:eastAsia="zh-CN"/>
        </w:rPr>
      </w:pPr>
      <w:r>
        <w:rPr>
          <w:lang w:val="en-US" w:eastAsia="zh-CN"/>
        </w:rPr>
        <w:t>-  accumulate a larger number of S&amp;F MT messages towards UEs on the satellite if the service link is out of service;</w:t>
      </w:r>
    </w:p>
    <w:p w14:paraId="6DB922E1" w14:textId="3FF3A8A5" w:rsidR="00BF6EEA" w:rsidRPr="00BF6EEA" w:rsidRDefault="00EE259F" w:rsidP="00BF6EEA">
      <w:pPr>
        <w:rPr>
          <w:lang w:eastAsia="ko-KR"/>
        </w:rPr>
      </w:pPr>
      <w:r>
        <w:rPr>
          <w:lang w:eastAsia="ko-KR"/>
        </w:rPr>
        <w:lastRenderedPageBreak/>
        <w:t xml:space="preserve">Once the feeder link is available, </w:t>
      </w:r>
      <w:r w:rsidR="00712B6E">
        <w:rPr>
          <w:lang w:eastAsia="ko-KR"/>
        </w:rPr>
        <w:t xml:space="preserve">it will lead to hundreds of thousands of </w:t>
      </w:r>
      <w:r w:rsidR="00856070">
        <w:rPr>
          <w:lang w:eastAsia="ko-KR"/>
        </w:rPr>
        <w:t xml:space="preserve">buffered </w:t>
      </w:r>
      <w:r w:rsidR="00712B6E">
        <w:rPr>
          <w:lang w:eastAsia="ko-KR"/>
        </w:rPr>
        <w:t>MO</w:t>
      </w:r>
      <w:r w:rsidR="00832B60">
        <w:rPr>
          <w:lang w:eastAsia="ko-KR"/>
        </w:rPr>
        <w:t xml:space="preserve"> </w:t>
      </w:r>
      <w:r w:rsidR="00712B6E">
        <w:rPr>
          <w:lang w:eastAsia="ko-KR"/>
        </w:rPr>
        <w:t>messages</w:t>
      </w:r>
      <w:r w:rsidR="00832B60">
        <w:rPr>
          <w:lang w:eastAsia="ko-KR"/>
        </w:rPr>
        <w:t xml:space="preserve"> /buffered MT Messages </w:t>
      </w:r>
      <w:r w:rsidR="00712B6E">
        <w:rPr>
          <w:lang w:eastAsia="ko-KR"/>
        </w:rPr>
        <w:t>transferred through the feeder</w:t>
      </w:r>
      <w:r w:rsidR="00832B60">
        <w:rPr>
          <w:lang w:eastAsia="ko-KR"/>
        </w:rPr>
        <w:t xml:space="preserve"> link simultaneously, </w:t>
      </w:r>
      <w:r w:rsidR="00856070">
        <w:rPr>
          <w:lang w:eastAsia="ko-KR"/>
        </w:rPr>
        <w:t>which will caus</w:t>
      </w:r>
      <w:r w:rsidR="00832B60">
        <w:rPr>
          <w:lang w:eastAsia="ko-KR"/>
        </w:rPr>
        <w:t>e</w:t>
      </w:r>
      <w:r w:rsidR="00856070">
        <w:rPr>
          <w:lang w:eastAsia="ko-KR"/>
        </w:rPr>
        <w:t xml:space="preserve"> performance issues. </w:t>
      </w:r>
      <w:r w:rsidR="00884781">
        <w:rPr>
          <w:lang w:eastAsia="ko-KR"/>
        </w:rPr>
        <w:t xml:space="preserve">Even if the S&amp;F forwarding priority is applied, the limited number of priorities may not be able to address the differentiation of all stored messages. </w:t>
      </w:r>
      <w:r w:rsidR="00501117">
        <w:rPr>
          <w:lang w:eastAsia="ko-KR"/>
        </w:rPr>
        <w:t xml:space="preserve">Besides, once the service link is available, Paging mechanisms have to be optimized to mitigate performance impact. </w:t>
      </w:r>
    </w:p>
    <w:p w14:paraId="727C0FB1" w14:textId="77777777" w:rsidR="00BF6EEA" w:rsidRPr="00BF6EEA" w:rsidRDefault="00BF6EEA" w:rsidP="00BF6EEA">
      <w:pPr>
        <w:rPr>
          <w:lang w:eastAsia="ko-KR"/>
        </w:rPr>
      </w:pPr>
      <w:r w:rsidRPr="00BF6EEA">
        <w:rPr>
          <w:lang w:eastAsia="ko-KR"/>
        </w:rPr>
        <w:t>Under these circumstances, this key issue shall address the following points:</w:t>
      </w:r>
    </w:p>
    <w:p w14:paraId="13F63433" w14:textId="1602D4B2" w:rsidR="00153590" w:rsidRDefault="004E1221" w:rsidP="004E1221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06228" w:rsidRPr="004E1221">
        <w:rPr>
          <w:lang w:val="en-US" w:eastAsia="zh-CN"/>
        </w:rPr>
        <w:t>Investigate</w:t>
      </w:r>
      <w:r w:rsidR="00CF0C57" w:rsidRPr="004E1221">
        <w:rPr>
          <w:rFonts w:hint="eastAsia"/>
          <w:lang w:val="en-US" w:eastAsia="zh-CN"/>
        </w:rPr>
        <w:t xml:space="preserve"> </w:t>
      </w:r>
      <w:r w:rsidR="00006228" w:rsidRPr="004E1221">
        <w:rPr>
          <w:lang w:val="en-US" w:eastAsia="zh-CN"/>
        </w:rPr>
        <w:t>how the NF on s</w:t>
      </w:r>
      <w:r w:rsidR="00856070" w:rsidRPr="004E1221">
        <w:rPr>
          <w:lang w:val="en-US" w:eastAsia="zh-CN"/>
        </w:rPr>
        <w:t xml:space="preserve">atellite </w:t>
      </w:r>
      <w:r w:rsidR="00006228" w:rsidRPr="004E1221">
        <w:rPr>
          <w:lang w:val="en-US" w:eastAsia="zh-CN"/>
        </w:rPr>
        <w:t>delivers</w:t>
      </w:r>
      <w:r w:rsidR="00153590" w:rsidRPr="004E1221">
        <w:rPr>
          <w:rFonts w:hint="eastAsia"/>
          <w:lang w:val="en-US" w:eastAsia="zh-CN"/>
        </w:rPr>
        <w:t xml:space="preserve"> </w:t>
      </w:r>
      <w:r w:rsidR="00DF4109" w:rsidRPr="004E1221">
        <w:rPr>
          <w:lang w:val="en-US" w:eastAsia="zh-CN"/>
        </w:rPr>
        <w:t>stored</w:t>
      </w:r>
      <w:r w:rsidR="004C1053" w:rsidRPr="004E1221">
        <w:rPr>
          <w:lang w:val="en-US" w:eastAsia="zh-CN"/>
        </w:rPr>
        <w:t xml:space="preserve"> </w:t>
      </w:r>
      <w:r w:rsidR="00856070" w:rsidRPr="004E1221">
        <w:rPr>
          <w:lang w:val="en-US" w:eastAsia="zh-CN"/>
        </w:rPr>
        <w:t xml:space="preserve">S&amp;F messages </w:t>
      </w:r>
      <w:r w:rsidR="00CF0C57">
        <w:rPr>
          <w:rFonts w:hint="eastAsia"/>
          <w:lang w:val="en-US" w:eastAsia="zh-CN"/>
        </w:rPr>
        <w:t>efficiently</w:t>
      </w:r>
      <w:r w:rsidR="00006228">
        <w:rPr>
          <w:lang w:val="en-US" w:eastAsia="zh-CN"/>
        </w:rPr>
        <w:t xml:space="preserve"> to the ground</w:t>
      </w:r>
      <w:r w:rsidR="00856070">
        <w:rPr>
          <w:lang w:val="en-US" w:eastAsia="zh-CN"/>
        </w:rPr>
        <w:t xml:space="preserve"> and </w:t>
      </w:r>
      <w:r w:rsidR="00006228">
        <w:rPr>
          <w:lang w:val="en-US" w:eastAsia="zh-CN"/>
        </w:rPr>
        <w:t>minimize</w:t>
      </w:r>
      <w:r w:rsidR="00856070">
        <w:rPr>
          <w:lang w:val="en-US" w:eastAsia="zh-CN"/>
        </w:rPr>
        <w:t xml:space="preserve"> the performance impact on the </w:t>
      </w:r>
      <w:r w:rsidR="00832B60">
        <w:rPr>
          <w:lang w:val="en-US" w:eastAsia="zh-CN"/>
        </w:rPr>
        <w:t>5GS</w:t>
      </w:r>
      <w:r w:rsidR="00DF4109">
        <w:rPr>
          <w:lang w:val="en-US" w:eastAsia="zh-CN"/>
        </w:rPr>
        <w:t xml:space="preserve"> </w:t>
      </w:r>
      <w:r w:rsidR="00351388">
        <w:rPr>
          <w:lang w:val="en-US" w:eastAsia="zh-CN"/>
        </w:rPr>
        <w:t xml:space="preserve">or </w:t>
      </w:r>
      <w:r w:rsidR="00DF4109">
        <w:rPr>
          <w:lang w:val="en-US" w:eastAsia="zh-CN"/>
        </w:rPr>
        <w:t>EPS</w:t>
      </w:r>
      <w:r w:rsidR="00832B60">
        <w:rPr>
          <w:lang w:val="en-US" w:eastAsia="zh-CN"/>
        </w:rPr>
        <w:t xml:space="preserve"> </w:t>
      </w:r>
      <w:r w:rsidR="004831CC">
        <w:rPr>
          <w:lang w:val="en-US" w:eastAsia="zh-CN"/>
        </w:rPr>
        <w:t>once the feeder link is available</w:t>
      </w:r>
      <w:r w:rsidR="00CF0C57">
        <w:rPr>
          <w:rFonts w:hint="eastAsia"/>
          <w:lang w:val="en-US" w:eastAsia="zh-CN"/>
        </w:rPr>
        <w:t>.</w:t>
      </w:r>
    </w:p>
    <w:p w14:paraId="40D04660" w14:textId="1E95FD49" w:rsidR="00856070" w:rsidRDefault="00856070" w:rsidP="00BF6EEA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</w:t>
      </w:r>
      <w:r w:rsidR="00006228">
        <w:rPr>
          <w:lang w:val="en-US" w:eastAsia="zh-CN"/>
        </w:rPr>
        <w:t>Investigate h</w:t>
      </w:r>
      <w:r>
        <w:rPr>
          <w:lang w:val="en-US" w:eastAsia="zh-CN"/>
        </w:rPr>
        <w:t xml:space="preserve">ow </w:t>
      </w:r>
      <w:r w:rsidR="00006228">
        <w:rPr>
          <w:lang w:val="en-US" w:eastAsia="zh-CN"/>
        </w:rPr>
        <w:t>NFs on the ground</w:t>
      </w:r>
      <w:r>
        <w:rPr>
          <w:lang w:val="en-US" w:eastAsia="zh-CN"/>
        </w:rPr>
        <w:t xml:space="preserve"> </w:t>
      </w:r>
      <w:r w:rsidR="00351388">
        <w:rPr>
          <w:lang w:val="en-US" w:eastAsia="zh-CN"/>
        </w:rPr>
        <w:t>deliver</w:t>
      </w:r>
      <w:r w:rsidR="00DF4109">
        <w:rPr>
          <w:lang w:val="en-US" w:eastAsia="zh-CN"/>
        </w:rPr>
        <w:t xml:space="preserve"> stored</w:t>
      </w:r>
      <w:r>
        <w:rPr>
          <w:lang w:val="en-US" w:eastAsia="zh-CN"/>
        </w:rPr>
        <w:t xml:space="preserve"> S&amp;F messages </w:t>
      </w:r>
      <w:r>
        <w:rPr>
          <w:rFonts w:hint="eastAsia"/>
          <w:lang w:val="en-US" w:eastAsia="zh-CN"/>
        </w:rPr>
        <w:t>efficiently</w:t>
      </w:r>
      <w:r>
        <w:rPr>
          <w:lang w:val="en-US" w:eastAsia="zh-CN"/>
        </w:rPr>
        <w:t xml:space="preserve"> </w:t>
      </w:r>
      <w:r w:rsidR="00006228">
        <w:rPr>
          <w:lang w:val="en-US" w:eastAsia="zh-CN"/>
        </w:rPr>
        <w:t xml:space="preserve">to the NF on satellite </w:t>
      </w:r>
      <w:r>
        <w:rPr>
          <w:lang w:val="en-US" w:eastAsia="zh-CN"/>
        </w:rPr>
        <w:t xml:space="preserve">and </w:t>
      </w:r>
      <w:r w:rsidR="00006228">
        <w:rPr>
          <w:lang w:val="en-US" w:eastAsia="zh-CN"/>
        </w:rPr>
        <w:t>minimize</w:t>
      </w:r>
      <w:r>
        <w:rPr>
          <w:lang w:val="en-US" w:eastAsia="zh-CN"/>
        </w:rPr>
        <w:t xml:space="preserve"> </w:t>
      </w:r>
      <w:r w:rsidR="002344C8">
        <w:rPr>
          <w:lang w:val="en-US" w:eastAsia="zh-CN"/>
        </w:rPr>
        <w:t xml:space="preserve">the </w:t>
      </w:r>
      <w:r>
        <w:rPr>
          <w:lang w:val="en-US" w:eastAsia="zh-CN"/>
        </w:rPr>
        <w:t xml:space="preserve">performance impact on </w:t>
      </w:r>
      <w:r w:rsidR="00832B60">
        <w:rPr>
          <w:lang w:val="en-US" w:eastAsia="zh-CN"/>
        </w:rPr>
        <w:t>the 5GS</w:t>
      </w:r>
      <w:r w:rsidR="00DF4109">
        <w:rPr>
          <w:lang w:val="en-US" w:eastAsia="zh-CN"/>
        </w:rPr>
        <w:t xml:space="preserve"> </w:t>
      </w:r>
      <w:r w:rsidR="00351388">
        <w:rPr>
          <w:lang w:val="en-US" w:eastAsia="zh-CN"/>
        </w:rPr>
        <w:t>or</w:t>
      </w:r>
      <w:r w:rsidR="00DF4109">
        <w:rPr>
          <w:lang w:val="en-US" w:eastAsia="zh-CN"/>
        </w:rPr>
        <w:t xml:space="preserve"> EPS</w:t>
      </w:r>
      <w:r w:rsidR="004831CC">
        <w:rPr>
          <w:lang w:val="en-US" w:eastAsia="zh-CN"/>
        </w:rPr>
        <w:t xml:space="preserve"> once the feeder link is available</w:t>
      </w:r>
      <w:r w:rsidR="00832B60">
        <w:rPr>
          <w:lang w:val="en-US" w:eastAsia="zh-CN"/>
        </w:rPr>
        <w:t>.</w:t>
      </w:r>
    </w:p>
    <w:p w14:paraId="7B2293F6" w14:textId="32CFCEF1" w:rsidR="001A1FBC" w:rsidRDefault="001A1FBC" w:rsidP="00F42CB1">
      <w:pPr>
        <w:pStyle w:val="B1"/>
        <w:numPr>
          <w:ilvl w:val="0"/>
          <w:numId w:val="46"/>
        </w:numPr>
        <w:ind w:left="540" w:hanging="256"/>
        <w:rPr>
          <w:lang w:val="en-US" w:eastAsia="zh-CN"/>
        </w:rPr>
      </w:pPr>
      <w:r>
        <w:rPr>
          <w:lang w:val="en-US" w:eastAsia="zh-CN"/>
        </w:rPr>
        <w:t xml:space="preserve">Investigate how to reuse and/or enhance the existing QoS configuration and provisioning mechanisms to </w:t>
      </w:r>
      <w:r w:rsidR="00025709">
        <w:rPr>
          <w:lang w:val="en-US" w:eastAsia="zh-CN"/>
        </w:rPr>
        <w:t xml:space="preserve">prioritize the delivery of </w:t>
      </w:r>
      <w:r w:rsidR="00644614">
        <w:rPr>
          <w:lang w:val="en-US" w:eastAsia="zh-CN"/>
        </w:rPr>
        <w:t>stored messages</w:t>
      </w:r>
      <w:r w:rsidR="00025709">
        <w:rPr>
          <w:lang w:val="en-US" w:eastAsia="zh-CN"/>
        </w:rPr>
        <w:t xml:space="preserve"> and </w:t>
      </w:r>
      <w:r w:rsidR="00025709">
        <w:rPr>
          <w:rFonts w:hint="eastAsia"/>
          <w:lang w:val="en-US" w:eastAsia="zh-CN"/>
        </w:rPr>
        <w:t>i</w:t>
      </w:r>
      <w:r w:rsidR="00025709">
        <w:rPr>
          <w:lang w:val="en-US" w:eastAsia="zh-CN"/>
        </w:rPr>
        <w:t>mprove S&amp;F performance</w:t>
      </w:r>
      <w:r>
        <w:rPr>
          <w:lang w:val="en-US" w:eastAsia="zh-CN"/>
        </w:rPr>
        <w:t xml:space="preserve"> once the feeder link is available.</w:t>
      </w:r>
    </w:p>
    <w:p w14:paraId="2B8AA232" w14:textId="578A48E0" w:rsidR="00006228" w:rsidRDefault="00006228" w:rsidP="00BF6EEA">
      <w:pPr>
        <w:pStyle w:val="B1"/>
        <w:rPr>
          <w:lang w:eastAsia="zh-CN"/>
        </w:rPr>
      </w:pPr>
      <w:r>
        <w:rPr>
          <w:lang w:val="en-US" w:eastAsia="zh-CN"/>
        </w:rPr>
        <w:t>-  Investigate how NF on the satellite optimizes paging mechanisms to deliver the S&amp;F MT messages to UEs once the service link is available</w:t>
      </w:r>
    </w:p>
    <w:p w14:paraId="594B760E" w14:textId="3CA318C9" w:rsidR="00153590" w:rsidRPr="00BF6EEA" w:rsidRDefault="00153590" w:rsidP="00BF6EEA">
      <w:pPr>
        <w:pStyle w:val="B1"/>
        <w:rPr>
          <w:lang w:eastAsia="zh-CN"/>
        </w:rPr>
      </w:pPr>
    </w:p>
    <w:sectPr w:rsidR="00153590" w:rsidRPr="00BF6EEA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D2109" w14:textId="77777777" w:rsidR="00C4770E" w:rsidRDefault="00C4770E">
      <w:r>
        <w:separator/>
      </w:r>
    </w:p>
    <w:p w14:paraId="7DF9483B" w14:textId="77777777" w:rsidR="00C4770E" w:rsidRDefault="00C4770E"/>
  </w:endnote>
  <w:endnote w:type="continuationSeparator" w:id="0">
    <w:p w14:paraId="5C752FA6" w14:textId="77777777" w:rsidR="00C4770E" w:rsidRDefault="00C4770E">
      <w:r>
        <w:continuationSeparator/>
      </w:r>
    </w:p>
    <w:p w14:paraId="16B1ED71" w14:textId="77777777" w:rsidR="00C4770E" w:rsidRDefault="00C47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FuturaA Bk BT">
    <w:altName w:val="Century Gothic"/>
    <w:panose1 w:val="020B0604020202020204"/>
    <w:charset w:val="00"/>
    <w:family w:val="swiss"/>
    <w:pitch w:val="variable"/>
    <w:sig w:usb0="00000001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C1A9F" w14:textId="77777777" w:rsidR="00C4770E" w:rsidRDefault="00C4770E">
      <w:r>
        <w:separator/>
      </w:r>
    </w:p>
    <w:p w14:paraId="5395FBC9" w14:textId="77777777" w:rsidR="00C4770E" w:rsidRDefault="00C4770E"/>
  </w:footnote>
  <w:footnote w:type="continuationSeparator" w:id="0">
    <w:p w14:paraId="7A74570C" w14:textId="77777777" w:rsidR="00C4770E" w:rsidRDefault="00C4770E">
      <w:r>
        <w:continuationSeparator/>
      </w:r>
    </w:p>
    <w:p w14:paraId="5C3C68AF" w14:textId="77777777" w:rsidR="00C4770E" w:rsidRDefault="00C477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67C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476E3"/>
    <w:multiLevelType w:val="hybridMultilevel"/>
    <w:tmpl w:val="6E66A382"/>
    <w:lvl w:ilvl="0" w:tplc="DC2415DA">
      <w:numFmt w:val="bullet"/>
      <w:lvlText w:val="-"/>
      <w:lvlJc w:val="left"/>
      <w:pPr>
        <w:ind w:left="644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228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709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498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04F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116F"/>
    <w:rsid w:val="001128AA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90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6F7"/>
    <w:rsid w:val="001A1709"/>
    <w:rsid w:val="001A1FBC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247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4C8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5E58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B6F"/>
    <w:rsid w:val="002E3098"/>
    <w:rsid w:val="002E34F4"/>
    <w:rsid w:val="002E35C1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388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77FD2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1E4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16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1F7A"/>
    <w:rsid w:val="004622FF"/>
    <w:rsid w:val="00464A63"/>
    <w:rsid w:val="004650D5"/>
    <w:rsid w:val="00465D0B"/>
    <w:rsid w:val="00466128"/>
    <w:rsid w:val="004678BE"/>
    <w:rsid w:val="00471235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1CC"/>
    <w:rsid w:val="00485087"/>
    <w:rsid w:val="004853FD"/>
    <w:rsid w:val="004860C1"/>
    <w:rsid w:val="00487B1E"/>
    <w:rsid w:val="00491CF7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053"/>
    <w:rsid w:val="004C1224"/>
    <w:rsid w:val="004C351E"/>
    <w:rsid w:val="004C4E92"/>
    <w:rsid w:val="004C6489"/>
    <w:rsid w:val="004D2598"/>
    <w:rsid w:val="004D3E0F"/>
    <w:rsid w:val="004D47CA"/>
    <w:rsid w:val="004E1221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117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840"/>
    <w:rsid w:val="00545EC9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201"/>
    <w:rsid w:val="0058240E"/>
    <w:rsid w:val="005834F6"/>
    <w:rsid w:val="00584692"/>
    <w:rsid w:val="0058505E"/>
    <w:rsid w:val="00585D0C"/>
    <w:rsid w:val="0058634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7F6"/>
    <w:rsid w:val="00596BEF"/>
    <w:rsid w:val="00597895"/>
    <w:rsid w:val="00597AAA"/>
    <w:rsid w:val="005A0FBC"/>
    <w:rsid w:val="005A0FDE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4E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0D4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614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64F"/>
    <w:rsid w:val="00681D06"/>
    <w:rsid w:val="0068219C"/>
    <w:rsid w:val="0068225D"/>
    <w:rsid w:val="00683CAB"/>
    <w:rsid w:val="006845D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5FE0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42B"/>
    <w:rsid w:val="00711CE9"/>
    <w:rsid w:val="00711FAD"/>
    <w:rsid w:val="00711FEA"/>
    <w:rsid w:val="0071230A"/>
    <w:rsid w:val="00712B6E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19B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1F16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B09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B60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07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689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81"/>
    <w:rsid w:val="008847E0"/>
    <w:rsid w:val="00884AC9"/>
    <w:rsid w:val="0088507D"/>
    <w:rsid w:val="00885724"/>
    <w:rsid w:val="00885888"/>
    <w:rsid w:val="00886113"/>
    <w:rsid w:val="00887B8D"/>
    <w:rsid w:val="0089018C"/>
    <w:rsid w:val="008909D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3CE3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57C5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18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7CF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221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45AE"/>
    <w:rsid w:val="00B5517F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2012"/>
    <w:rsid w:val="00B73BA5"/>
    <w:rsid w:val="00B74632"/>
    <w:rsid w:val="00B76918"/>
    <w:rsid w:val="00B77491"/>
    <w:rsid w:val="00B803F4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EB8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6EEA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E4A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70E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399"/>
    <w:rsid w:val="00CE66DD"/>
    <w:rsid w:val="00CE6759"/>
    <w:rsid w:val="00CE7C95"/>
    <w:rsid w:val="00CF0699"/>
    <w:rsid w:val="00CF09C4"/>
    <w:rsid w:val="00CF0C57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80E"/>
    <w:rsid w:val="00D344A1"/>
    <w:rsid w:val="00D34C0E"/>
    <w:rsid w:val="00D36E2D"/>
    <w:rsid w:val="00D370D4"/>
    <w:rsid w:val="00D41E16"/>
    <w:rsid w:val="00D420CE"/>
    <w:rsid w:val="00D42197"/>
    <w:rsid w:val="00D4275E"/>
    <w:rsid w:val="00D4309C"/>
    <w:rsid w:val="00D43689"/>
    <w:rsid w:val="00D43E27"/>
    <w:rsid w:val="00D455B9"/>
    <w:rsid w:val="00D457BC"/>
    <w:rsid w:val="00D46861"/>
    <w:rsid w:val="00D46E8B"/>
    <w:rsid w:val="00D47343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1422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CCC"/>
    <w:rsid w:val="00DE4D15"/>
    <w:rsid w:val="00DE6295"/>
    <w:rsid w:val="00DF1F2E"/>
    <w:rsid w:val="00DF2EE4"/>
    <w:rsid w:val="00DF3272"/>
    <w:rsid w:val="00DF3EFF"/>
    <w:rsid w:val="00DF4109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5E2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33E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E0056"/>
    <w:rsid w:val="00EE259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29A7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CB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6F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CB8AA342-08B8-458C-8E03-EAFA8DD8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F7357-6C46-1F49-950F-4E116577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Tianji</cp:lastModifiedBy>
  <cp:revision>19</cp:revision>
  <cp:lastPrinted>2014-09-10T09:04:00Z</cp:lastPrinted>
  <dcterms:created xsi:type="dcterms:W3CDTF">2023-09-29T05:16:00Z</dcterms:created>
  <dcterms:modified xsi:type="dcterms:W3CDTF">2023-11-02T20:10:00Z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fce3769275c99c5cdfe27bb55bb3c6b0f305907ea70c49dfec032042443064ad</vt:lpwstr>
  </property>
</Properties>
</file>